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F" w:rsidRPr="00610E97" w:rsidRDefault="00610E97" w:rsidP="00610E97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eastAsiaTheme="majorEastAsia" w:hAnsiTheme="majorHAnsi" w:cstheme="majorBidi"/>
          <w:i/>
          <w:iCs/>
          <w:color w:val="7030A0"/>
          <w:sz w:val="44"/>
          <w:szCs w:val="44"/>
        </w:rPr>
      </w:pPr>
      <w:r>
        <w:rPr>
          <w:rFonts w:asciiTheme="majorHAnsi" w:hAnsiTheme="majorHAnsi"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-453390</wp:posOffset>
            </wp:positionV>
            <wp:extent cx="7067550" cy="2962275"/>
            <wp:effectExtent l="19050" t="0" r="0" b="0"/>
            <wp:wrapTight wrapText="bothSides">
              <wp:wrapPolygon edited="0">
                <wp:start x="-58" y="0"/>
                <wp:lineTo x="-58" y="21531"/>
                <wp:lineTo x="21600" y="21531"/>
                <wp:lineTo x="21600" y="0"/>
                <wp:lineTo x="-58" y="0"/>
              </wp:wrapPolygon>
            </wp:wrapTight>
            <wp:docPr id="1" name="Рисунок 1" descr="http://grbnt.ru/wp-content/uploads/2016/03/%D0%95%D0%9D%D0%98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bnt.ru/wp-content/uploads/2016/03/%D0%95%D0%9D%D0%98-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B9F"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С 25 по 30 апреля будет проводиться вакцинация во всех поликлиниках района в рамках Европейской недели иммунизации.</w:t>
      </w:r>
    </w:p>
    <w:p w:rsidR="000E1B9F" w:rsidRPr="000E1B9F" w:rsidRDefault="000E1B9F" w:rsidP="000E1B9F">
      <w:pPr>
        <w:pStyle w:val="af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Theme="majorHAnsi" w:hAnsiTheme="majorHAnsi" w:cs="Arial"/>
          <w:b/>
          <w:color w:val="0D0D0D" w:themeColor="text1" w:themeTint="F2"/>
          <w:sz w:val="28"/>
          <w:szCs w:val="28"/>
        </w:rPr>
      </w:pPr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Иммунизация ежегодно спасает миллионы жизней и широко признается в качестве одной из наиболее успешных и экономических эффективных мер профилактики инфекционных заболеваний.</w:t>
      </w:r>
    </w:p>
    <w:p w:rsidR="000E1B9F" w:rsidRPr="000E1B9F" w:rsidRDefault="000E1B9F" w:rsidP="000E1B9F">
      <w:pPr>
        <w:pStyle w:val="af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Theme="majorHAnsi" w:hAnsiTheme="majorHAnsi" w:cs="Arial"/>
          <w:b/>
          <w:color w:val="0D0D0D" w:themeColor="text1" w:themeTint="F2"/>
          <w:sz w:val="28"/>
          <w:szCs w:val="28"/>
        </w:rPr>
      </w:pPr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В 2016 году Европейская неделя иммунизации (ЕНИ-2016) в Российской Федерации будет проводит</w:t>
      </w:r>
      <w:r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ь</w:t>
      </w:r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ся под лозунгом «Ликвидировать пробелы в иммунизации».</w:t>
      </w:r>
    </w:p>
    <w:p w:rsidR="000E1B9F" w:rsidRPr="000E1B9F" w:rsidRDefault="000E1B9F" w:rsidP="000E1B9F">
      <w:pPr>
        <w:pStyle w:val="af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Theme="majorHAnsi" w:hAnsiTheme="majorHAnsi" w:cs="Arial"/>
          <w:b/>
          <w:color w:val="0D0D0D" w:themeColor="text1" w:themeTint="F2"/>
          <w:sz w:val="28"/>
          <w:szCs w:val="28"/>
        </w:rPr>
      </w:pPr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 xml:space="preserve">Поддержание инициативы Всемирной организации здравоохранения и участие в мероприятиях ЕНИ-2016 имеет </w:t>
      </w:r>
      <w:proofErr w:type="gramStart"/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важное значение</w:t>
      </w:r>
      <w:proofErr w:type="gramEnd"/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, поскольку восприимчивые к инфекциям группы населения продолжают оставаться в каждом населенном пункте и коллективе, что может привести к возникновению вспышек той или иной инфекции.</w:t>
      </w:r>
    </w:p>
    <w:p w:rsidR="000E1B9F" w:rsidRPr="000E1B9F" w:rsidRDefault="000E1B9F" w:rsidP="000E1B9F">
      <w:pPr>
        <w:pStyle w:val="af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Theme="majorHAnsi" w:hAnsiTheme="majorHAnsi" w:cs="Arial"/>
          <w:b/>
          <w:color w:val="0D0D0D" w:themeColor="text1" w:themeTint="F2"/>
          <w:sz w:val="28"/>
          <w:szCs w:val="28"/>
        </w:rPr>
      </w:pPr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В дни проведения ЕНИ-2016 (25-30 апреля) иммунизация прикрепленного к поликлиническому отделению населения будет проводиться в рамках регионального календаря профилактических прививок против дифтерии, столбняка, кори, краснухи, дизентерии, вирусного гепатита</w:t>
      </w:r>
      <w:proofErr w:type="gramStart"/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 xml:space="preserve"> А</w:t>
      </w:r>
      <w:proofErr w:type="gramEnd"/>
      <w:r w:rsidRPr="000E1B9F">
        <w:rPr>
          <w:rFonts w:asciiTheme="majorHAnsi" w:hAnsiTheme="majorHAnsi" w:cs="Arial"/>
          <w:b/>
          <w:color w:val="0D0D0D" w:themeColor="text1" w:themeTint="F2"/>
          <w:sz w:val="28"/>
          <w:szCs w:val="28"/>
        </w:rPr>
        <w:t>, клещевого энцефалита, для призывников – против ветряной оспы и пневмококковой инфекции.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Иммунизация является одним из величайших достижений здравоохранения, во всем мире она признана наиболее эффективным, экономичным и доступным средством в борьбе с инфекциями.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lastRenderedPageBreak/>
        <w:t>Убедительным результатом эффективности иммунизации является отсутствие и снижение уровня заболеваемости инфекциями, против которых проводятся массовые прививки.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Благодаря иммунопрофилактике удалось ликвидировать оспу, значительно ограничить полиомиелит, в некоторых странах мира, в том числе в России, - практически элиминировать краснуху и эпидемический паротит.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По сравнению с </w:t>
      </w:r>
      <w:proofErr w:type="spellStart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допрививочным</w:t>
      </w:r>
      <w:proofErr w:type="spellEnd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периодом заболеваемость корью в России снизилась в 500 раз, дифтерией - в 200 раз, столбняком - в 50 раз, коклюшем - в 40 раз.</w:t>
      </w:r>
    </w:p>
    <w:p w:rsidR="00EE3EBC" w:rsidRPr="00EE3EBC" w:rsidRDefault="00EE3EBC" w:rsidP="000F75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В Нижегородской области благодаря проведению массовой иммунизации населения эпидемиологическая ситуация улучшилась и заболеваемость отдельными инфекциями снизилась или вовсе отсутствует. Например, в области не регистрируются случаи полиомиелита, столбняка, дифтерии, краснухи, эпидемического паротита. Снизилась заболеваемость коклюшем.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Вместе с тем, в условиях активных миграционных процессов сохраняется риск завоза и распространения инфекций, в первую очередь среди </w:t>
      </w:r>
      <w:proofErr w:type="spellStart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непривитых</w:t>
      </w:r>
      <w:proofErr w:type="spellEnd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лиц.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В 2012-2014 гг., на фоне осложнения эпидемиологической ситуации по кори в Российской Федерации были зарегистрированы вспышки коревой инфекции. Лица, отказавшиеся от прививок против кори, становились источником заражения коревой инфекцией для окружающих, в том числе для своей семьи.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Корь - это крайне заразная тяжелая вирусная инфекция.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Она является одной из основных причин смерти среди детей раннего возраста, даже, несмотря на наличие безопасной и эффективной вакцины.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 </w:t>
      </w: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ab/>
      </w:r>
      <w:r w:rsidRPr="00EE3EBC">
        <w:rPr>
          <w:rFonts w:asciiTheme="majorHAnsi" w:hAnsiTheme="majorHAnsi"/>
          <w:b/>
          <w:bCs/>
          <w:color w:val="262626" w:themeColor="text1" w:themeTint="D9"/>
          <w:sz w:val="28"/>
          <w:szCs w:val="28"/>
        </w:rPr>
        <w:t>Прививки могут защитить не только от заражения инфекциями, но и от  тяжелых осложнений и летального исхода.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lastRenderedPageBreak/>
        <w:t>Национальный календарь профилактических прививок Российской Федерации предусматривает иммунизацию против 12 инфекций (дифтерия, столбняк, коклюш, вирусный гепатит</w:t>
      </w:r>
      <w:proofErr w:type="gramStart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В</w:t>
      </w:r>
      <w:proofErr w:type="gramEnd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, корь, краснуха, эпидемический паротит, </w:t>
      </w:r>
      <w:proofErr w:type="spellStart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>гемофильная</w:t>
      </w:r>
      <w:proofErr w:type="spellEnd"/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 инфекция, грипп, туберкулез и полиомиелит; с 2014 года в календарь включена вакцинация против пневмококковой инфекции, актуальной особенно для детей раннего возраста).</w:t>
      </w:r>
    </w:p>
    <w:p w:rsidR="00EE3EBC" w:rsidRPr="00EE3EBC" w:rsidRDefault="00EE3EBC" w:rsidP="000F75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b/>
          <w:bCs/>
          <w:color w:val="262626" w:themeColor="text1" w:themeTint="D9"/>
          <w:sz w:val="28"/>
          <w:szCs w:val="28"/>
        </w:rPr>
        <w:t>Прививки проводятся бесплатно в поликлиниках по месту жительства после консультации врача.</w:t>
      </w:r>
    </w:p>
    <w:p w:rsidR="00EE3EBC" w:rsidRPr="00EE3EBC" w:rsidRDefault="00EE3EBC" w:rsidP="000F75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b/>
          <w:bCs/>
          <w:color w:val="262626" w:themeColor="text1" w:themeTint="D9"/>
          <w:sz w:val="28"/>
          <w:szCs w:val="28"/>
        </w:rPr>
        <w:t>Отказываясь от прививок, Вы рискуете не только своим здоровьем, но и здоровьем окружающих лиц.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color w:val="262626" w:themeColor="text1" w:themeTint="D9"/>
          <w:sz w:val="28"/>
          <w:szCs w:val="28"/>
        </w:rPr>
        <w:t xml:space="preserve">Отсутствие прививок может стать препятствием к осуществлению отдельных видов работ (например, в сфере образования, здравоохранения). Отсутствие необходимых прививок может ограничить возможность посещения образовательных учреждений в период эпидемического неблагополучия, а также выезд за границу </w:t>
      </w:r>
    </w:p>
    <w:p w:rsidR="00EE3EBC" w:rsidRPr="00EE3EBC" w:rsidRDefault="00610E97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202565</wp:posOffset>
            </wp:positionV>
            <wp:extent cx="2944495" cy="2209800"/>
            <wp:effectExtent l="19050" t="0" r="8255" b="0"/>
            <wp:wrapTight wrapText="bothSides">
              <wp:wrapPolygon edited="0">
                <wp:start x="-140" y="0"/>
                <wp:lineTo x="-140" y="21414"/>
                <wp:lineTo x="21661" y="21414"/>
                <wp:lineTo x="21661" y="0"/>
                <wp:lineTo x="-140" y="0"/>
              </wp:wrapPolygon>
            </wp:wrapTight>
            <wp:docPr id="4" name="Рисунок 4" descr="http://gov.cap.ru/UserFiles/news/201510/15/Original/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news/201510/15/Original/o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BC" w:rsidRPr="00EE3EBC">
        <w:rPr>
          <w:rFonts w:asciiTheme="majorHAnsi" w:hAnsiTheme="majorHAnsi"/>
          <w:color w:val="262626" w:themeColor="text1" w:themeTint="D9"/>
          <w:sz w:val="28"/>
          <w:szCs w:val="28"/>
        </w:rPr>
        <w:t>с целью трудоустройства и обучения.</w:t>
      </w: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:rsidR="00EE3EBC" w:rsidRPr="00EE3EBC" w:rsidRDefault="00EE3EBC" w:rsidP="00EE3EBC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color w:val="262626" w:themeColor="text1" w:themeTint="D9"/>
          <w:sz w:val="28"/>
          <w:szCs w:val="28"/>
        </w:rPr>
      </w:pPr>
      <w:r w:rsidRPr="00EE3EBC">
        <w:rPr>
          <w:rFonts w:asciiTheme="majorHAnsi" w:hAnsiTheme="majorHAnsi"/>
          <w:b/>
          <w:color w:val="262626" w:themeColor="text1" w:themeTint="D9"/>
          <w:sz w:val="28"/>
          <w:szCs w:val="28"/>
        </w:rPr>
        <w:t xml:space="preserve">Родителям (законным представителям) необходимо помнить, что отказываясь от иммунизации детей, Вы ставите под угрозу их жизнь и здоровье. </w:t>
      </w:r>
    </w:p>
    <w:p w:rsidR="005A131A" w:rsidRPr="00EE3EBC" w:rsidRDefault="005A131A">
      <w:pPr>
        <w:rPr>
          <w:color w:val="262626" w:themeColor="text1" w:themeTint="D9"/>
          <w:lang w:val="ru-RU"/>
        </w:rPr>
      </w:pPr>
    </w:p>
    <w:sectPr w:rsidR="005A131A" w:rsidRPr="00EE3EBC" w:rsidSect="005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BC"/>
    <w:rsid w:val="000E1B9F"/>
    <w:rsid w:val="000F7591"/>
    <w:rsid w:val="001D3813"/>
    <w:rsid w:val="002C357A"/>
    <w:rsid w:val="004E2213"/>
    <w:rsid w:val="005669C2"/>
    <w:rsid w:val="005A131A"/>
    <w:rsid w:val="00610E97"/>
    <w:rsid w:val="00763A65"/>
    <w:rsid w:val="008F771C"/>
    <w:rsid w:val="00B051FC"/>
    <w:rsid w:val="00D561DD"/>
    <w:rsid w:val="00EA0B35"/>
    <w:rsid w:val="00E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7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7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7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7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7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7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7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7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77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7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77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771C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77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771C"/>
    <w:rPr>
      <w:b/>
      <w:bCs/>
      <w:spacing w:val="0"/>
    </w:rPr>
  </w:style>
  <w:style w:type="character" w:styleId="a9">
    <w:name w:val="Emphasis"/>
    <w:uiPriority w:val="20"/>
    <w:qFormat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771C"/>
  </w:style>
  <w:style w:type="paragraph" w:styleId="ab">
    <w:name w:val="List Paragraph"/>
    <w:basedOn w:val="a"/>
    <w:uiPriority w:val="34"/>
    <w:qFormat/>
    <w:rsid w:val="008F7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7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77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77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77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77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77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77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771C"/>
    <w:pPr>
      <w:outlineLvl w:val="9"/>
    </w:pPr>
  </w:style>
  <w:style w:type="paragraph" w:styleId="af4">
    <w:name w:val="Normal (Web)"/>
    <w:basedOn w:val="a"/>
    <w:uiPriority w:val="99"/>
    <w:unhideWhenUsed/>
    <w:rsid w:val="00EE3E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10E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0E9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Stas Jurin</cp:lastModifiedBy>
  <cp:revision>2</cp:revision>
  <dcterms:created xsi:type="dcterms:W3CDTF">2016-04-22T09:45:00Z</dcterms:created>
  <dcterms:modified xsi:type="dcterms:W3CDTF">2016-04-22T09:45:00Z</dcterms:modified>
</cp:coreProperties>
</file>